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41700" w:rsidRPr="00C41700" w:rsidRDefault="00C41700" w:rsidP="00C41700">
      <w:pPr>
        <w:rPr>
          <w:rFonts w:ascii="Verdana" w:hAnsi="Verdana" w:cs="Arial"/>
          <w:color w:val="2D0A90"/>
          <w:szCs w:val="28"/>
        </w:rPr>
      </w:pPr>
      <w:r w:rsidRPr="00C41700">
        <w:rPr>
          <w:rFonts w:ascii="Verdana" w:hAnsi="Verdana" w:cs="Arial"/>
          <w:color w:val="2D0A90"/>
          <w:szCs w:val="28"/>
        </w:rPr>
        <w:t>CORRIERE MERCANTILE                31 luglio 2008</w:t>
      </w:r>
    </w:p>
    <w:p w:rsidR="00C41700" w:rsidRPr="00C41700" w:rsidRDefault="00C41700" w:rsidP="00C41700">
      <w:pPr>
        <w:rPr>
          <w:rFonts w:ascii="Verdana" w:hAnsi="Verdana" w:cs="Arial"/>
          <w:color w:val="2D0A90"/>
        </w:rPr>
      </w:pPr>
    </w:p>
    <w:p w:rsidR="00C41700" w:rsidRPr="00C41700" w:rsidRDefault="00C41700" w:rsidP="00C41700">
      <w:pPr>
        <w:rPr>
          <w:rFonts w:ascii="Verdana" w:hAnsi="Verdana" w:cs="Arial"/>
          <w:color w:val="2D0A90"/>
        </w:rPr>
      </w:pPr>
    </w:p>
    <w:p w:rsidR="00C41700" w:rsidRPr="00C41700" w:rsidRDefault="00C41700" w:rsidP="00C41700">
      <w:pPr>
        <w:rPr>
          <w:rFonts w:ascii="Verdana" w:hAnsi="Verdana"/>
          <w:color w:val="2D0A90"/>
          <w:sz w:val="72"/>
          <w:szCs w:val="64"/>
        </w:rPr>
      </w:pPr>
      <w:r w:rsidRPr="00C41700">
        <w:rPr>
          <w:rFonts w:ascii="Verdana" w:hAnsi="Verdana"/>
          <w:color w:val="2D0A90"/>
          <w:sz w:val="72"/>
          <w:szCs w:val="64"/>
        </w:rPr>
        <w:t>“</w:t>
      </w:r>
      <w:proofErr w:type="spellStart"/>
      <w:r w:rsidRPr="00C41700">
        <w:rPr>
          <w:rFonts w:ascii="Verdana" w:hAnsi="Verdana"/>
          <w:color w:val="2D0A90"/>
          <w:sz w:val="72"/>
          <w:szCs w:val="64"/>
        </w:rPr>
        <w:t>Ceppions</w:t>
      </w:r>
      <w:proofErr w:type="spellEnd"/>
      <w:r w:rsidRPr="00C41700">
        <w:rPr>
          <w:rFonts w:ascii="Verdana" w:hAnsi="Verdana"/>
          <w:color w:val="2D0A90"/>
          <w:sz w:val="72"/>
          <w:szCs w:val="64"/>
        </w:rPr>
        <w:t xml:space="preserve"> League” </w:t>
      </w:r>
    </w:p>
    <w:p w:rsidR="00C41700" w:rsidRPr="00C41700" w:rsidRDefault="00C41700" w:rsidP="00C41700">
      <w:pPr>
        <w:rPr>
          <w:rFonts w:ascii="Verdana" w:hAnsi="Verdana"/>
          <w:color w:val="2D0A90"/>
          <w:sz w:val="64"/>
          <w:szCs w:val="64"/>
        </w:rPr>
      </w:pPr>
      <w:r w:rsidRPr="00C41700">
        <w:rPr>
          <w:rFonts w:ascii="Verdana" w:hAnsi="Verdana"/>
          <w:color w:val="2D0A90"/>
          <w:sz w:val="72"/>
          <w:szCs w:val="64"/>
        </w:rPr>
        <w:t>al gran finale</w:t>
      </w:r>
    </w:p>
    <w:p w:rsidR="00C41700" w:rsidRPr="00C41700" w:rsidRDefault="00C41700" w:rsidP="00C41700">
      <w:pPr>
        <w:rPr>
          <w:rFonts w:ascii="Verdana" w:hAnsi="Verdana"/>
          <w:color w:val="2D0A90"/>
          <w:sz w:val="44"/>
          <w:szCs w:val="64"/>
        </w:rPr>
      </w:pPr>
    </w:p>
    <w:p w:rsidR="00C41700" w:rsidRPr="00C41700" w:rsidRDefault="00C41700" w:rsidP="00C41700">
      <w:pPr>
        <w:rPr>
          <w:rFonts w:ascii="Verdana" w:hAnsi="Verdana" w:cs="Arial"/>
          <w:color w:val="2D0A90"/>
          <w:sz w:val="28"/>
          <w:szCs w:val="32"/>
        </w:rPr>
      </w:pPr>
      <w:r w:rsidRPr="00C41700">
        <w:rPr>
          <w:rFonts w:ascii="Verdana" w:hAnsi="Verdana" w:cs="Arial"/>
          <w:color w:val="2D0A90"/>
          <w:sz w:val="28"/>
          <w:szCs w:val="32"/>
        </w:rPr>
        <w:t xml:space="preserve">Bambini in campo al </w:t>
      </w:r>
      <w:proofErr w:type="spellStart"/>
      <w:r w:rsidRPr="00C41700">
        <w:rPr>
          <w:rFonts w:ascii="Verdana" w:hAnsi="Verdana" w:cs="Arial"/>
          <w:color w:val="2D0A90"/>
          <w:sz w:val="28"/>
          <w:szCs w:val="32"/>
        </w:rPr>
        <w:t>Pianacci</w:t>
      </w:r>
      <w:proofErr w:type="spellEnd"/>
      <w:r w:rsidRPr="00C41700">
        <w:rPr>
          <w:rFonts w:ascii="Verdana" w:hAnsi="Verdana" w:cs="Arial"/>
          <w:color w:val="2D0A90"/>
          <w:sz w:val="28"/>
          <w:szCs w:val="32"/>
        </w:rPr>
        <w:t xml:space="preserve"> per le partite decisive della kermesse</w:t>
      </w:r>
    </w:p>
    <w:p w:rsidR="00C41700" w:rsidRPr="00C41700" w:rsidRDefault="00C41700" w:rsidP="00C41700">
      <w:pPr>
        <w:rPr>
          <w:rFonts w:ascii="Verdana" w:hAnsi="Verdana" w:cs="Arial"/>
          <w:color w:val="2D0A90"/>
          <w:sz w:val="32"/>
          <w:szCs w:val="32"/>
        </w:rPr>
      </w:pPr>
    </w:p>
    <w:p w:rsid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Prendete una settantina di bambini/ragazzi, suddivideteli in due gruppi in base all’età (6-10 anni ed 11-16 anni), ed allestite per ogni gruppo 4 squadre, ognuna contraddistinta da pettorine di colore diverso; aggiungete un pallone da calcio, un campo da calcetto in erba sintetica, due arbitri e fate giocare il tutto per l’intero mese di </w:t>
      </w:r>
      <w:proofErr w:type="spellStart"/>
      <w:r w:rsidRPr="00C41700">
        <w:rPr>
          <w:rFonts w:ascii="Verdana" w:hAnsi="Verdana" w:cs="Arial"/>
          <w:color w:val="2D0A90"/>
        </w:rPr>
        <w:t>luglio…</w:t>
      </w:r>
      <w:proofErr w:type="spellEnd"/>
      <w:r w:rsidRPr="00C41700">
        <w:rPr>
          <w:rFonts w:ascii="Verdana" w:hAnsi="Verdana" w:cs="Arial"/>
          <w:color w:val="2D0A90"/>
        </w:rPr>
        <w:t xml:space="preserve">..la ricetta è molto semplice, ma il risultato è di assoluto successo! </w:t>
      </w: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</w:p>
    <w:p w:rsid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Succede da oltre 10 anni, al </w:t>
      </w:r>
      <w:proofErr w:type="spellStart"/>
      <w:r w:rsidRPr="00C41700">
        <w:rPr>
          <w:rFonts w:ascii="Verdana" w:hAnsi="Verdana" w:cs="Arial"/>
          <w:color w:val="2D0A90"/>
        </w:rPr>
        <w:t>Cep</w:t>
      </w:r>
      <w:proofErr w:type="spellEnd"/>
      <w:r w:rsidRPr="00C41700">
        <w:rPr>
          <w:rFonts w:ascii="Verdana" w:hAnsi="Verdana" w:cs="Arial"/>
          <w:color w:val="2D0A90"/>
        </w:rPr>
        <w:t xml:space="preserve"> di </w:t>
      </w:r>
      <w:proofErr w:type="spellStart"/>
      <w:r w:rsidRPr="00C41700">
        <w:rPr>
          <w:rFonts w:ascii="Verdana" w:hAnsi="Verdana" w:cs="Arial"/>
          <w:color w:val="2D0A90"/>
        </w:rPr>
        <w:t>Prà</w:t>
      </w:r>
      <w:proofErr w:type="spellEnd"/>
      <w:r w:rsidRPr="00C41700">
        <w:rPr>
          <w:rFonts w:ascii="Verdana" w:hAnsi="Verdana" w:cs="Arial"/>
          <w:color w:val="2D0A90"/>
        </w:rPr>
        <w:t xml:space="preserve"> (Consorzio Sportivo </w:t>
      </w:r>
      <w:proofErr w:type="spellStart"/>
      <w:r w:rsidRPr="00C41700">
        <w:rPr>
          <w:rFonts w:ascii="Verdana" w:hAnsi="Verdana" w:cs="Arial"/>
          <w:color w:val="2D0A90"/>
        </w:rPr>
        <w:t>Pianacci</w:t>
      </w:r>
      <w:proofErr w:type="spellEnd"/>
      <w:r w:rsidRPr="00C41700">
        <w:rPr>
          <w:rFonts w:ascii="Verdana" w:hAnsi="Verdana" w:cs="Arial"/>
          <w:color w:val="2D0A90"/>
        </w:rPr>
        <w:t xml:space="preserve">), il successo è stato grande anche nell’estate 2008, e la “ricetta” ha pure un nome simpatico : </w:t>
      </w:r>
      <w:proofErr w:type="spellStart"/>
      <w:r w:rsidRPr="00C41700">
        <w:rPr>
          <w:rFonts w:ascii="Verdana" w:hAnsi="Verdana" w:cs="Arial"/>
          <w:color w:val="2D0A90"/>
        </w:rPr>
        <w:t>Ceppions</w:t>
      </w:r>
      <w:proofErr w:type="spellEnd"/>
      <w:r w:rsidRPr="00C41700">
        <w:rPr>
          <w:rFonts w:ascii="Verdana" w:hAnsi="Verdana" w:cs="Arial"/>
          <w:color w:val="2D0A90"/>
        </w:rPr>
        <w:t xml:space="preserve"> League, un gioco di parole per dare un nome al torneo di calcio dei bambini del </w:t>
      </w:r>
      <w:proofErr w:type="spellStart"/>
      <w:r w:rsidRPr="00C41700">
        <w:rPr>
          <w:rFonts w:ascii="Verdana" w:hAnsi="Verdana" w:cs="Arial"/>
          <w:color w:val="2D0A90"/>
        </w:rPr>
        <w:t>Cep</w:t>
      </w:r>
      <w:proofErr w:type="spellEnd"/>
      <w:r w:rsidRPr="00C41700">
        <w:rPr>
          <w:rFonts w:ascii="Verdana" w:hAnsi="Verdana" w:cs="Arial"/>
          <w:color w:val="2D0A90"/>
        </w:rPr>
        <w:t>, vissuto proprio come fosse una Champions League di quartiere.</w:t>
      </w: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L’iniziativa, ideata e promossa dall’Arci </w:t>
      </w:r>
      <w:proofErr w:type="spellStart"/>
      <w:r w:rsidRPr="00C41700">
        <w:rPr>
          <w:rFonts w:ascii="Verdana" w:hAnsi="Verdana" w:cs="Arial"/>
          <w:color w:val="2D0A90"/>
        </w:rPr>
        <w:t>Pianacci</w:t>
      </w:r>
      <w:proofErr w:type="spellEnd"/>
      <w:r w:rsidRPr="00C41700">
        <w:rPr>
          <w:rFonts w:ascii="Verdana" w:hAnsi="Verdana" w:cs="Arial"/>
          <w:color w:val="2D0A90"/>
        </w:rPr>
        <w:t xml:space="preserve">, è realizzata nell’ambito della progettazione LET (Laboratori Educativi Territoriali) del Comune di Genova, e può contare sulla concreta collaborazione del Circolo </w:t>
      </w:r>
      <w:proofErr w:type="spellStart"/>
      <w:r w:rsidRPr="00C41700">
        <w:rPr>
          <w:rFonts w:ascii="Verdana" w:hAnsi="Verdana" w:cs="Arial"/>
          <w:color w:val="2D0A90"/>
        </w:rPr>
        <w:t>ArciRagazzi</w:t>
      </w:r>
      <w:proofErr w:type="spellEnd"/>
      <w:r w:rsidRPr="00C41700">
        <w:rPr>
          <w:rFonts w:ascii="Verdana" w:hAnsi="Verdana" w:cs="Arial"/>
          <w:color w:val="2D0A90"/>
        </w:rPr>
        <w:t xml:space="preserve"> Prometeo.</w:t>
      </w: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</w:p>
    <w:p w:rsid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Per tutto il mese di luglio, incuranti del caldo, le 8 squadre hanno lottato per conquistare le finali per il primo posto, che si terranno, come sempre, “in notturna” (inizio alle 20.30), domani. </w:t>
      </w: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Scenderanno comunque tutti in campo (si disputeranno infatti anche le “finaline” per il terzo posto) perché lo spirito è quello giusto : un’atmosfera di festa non solo per i bambini ma anche per le famiglie, un’occasione nella quale un pizzico di sano agonismo si trasforma nello strumento più semplice per dare il giusto condimento ad una serata di divertimento. </w:t>
      </w: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</w:p>
    <w:p w:rsidR="00C41700" w:rsidRPr="00C41700" w:rsidRDefault="00C41700" w:rsidP="00C41700">
      <w:pPr>
        <w:ind w:firstLine="787"/>
        <w:rPr>
          <w:rFonts w:ascii="Verdana" w:hAnsi="Verdana" w:cs="Arial"/>
          <w:color w:val="2D0A90"/>
        </w:rPr>
      </w:pPr>
      <w:r w:rsidRPr="00C41700">
        <w:rPr>
          <w:rFonts w:ascii="Verdana" w:hAnsi="Verdana" w:cs="Arial"/>
          <w:color w:val="2D0A90"/>
        </w:rPr>
        <w:t xml:space="preserve">Tutto questo ancor più gradito in un’estate che quest’anno non può contare sulla tradizionale programmazione musicale in quanto l’area spettacoli del Consorzio </w:t>
      </w:r>
      <w:proofErr w:type="spellStart"/>
      <w:r w:rsidRPr="00C41700">
        <w:rPr>
          <w:rFonts w:ascii="Verdana" w:hAnsi="Verdana" w:cs="Arial"/>
          <w:color w:val="2D0A90"/>
        </w:rPr>
        <w:t>Pianacci</w:t>
      </w:r>
      <w:proofErr w:type="spellEnd"/>
      <w:r w:rsidRPr="00C41700">
        <w:rPr>
          <w:rFonts w:ascii="Verdana" w:hAnsi="Verdana" w:cs="Arial"/>
          <w:color w:val="2D0A90"/>
        </w:rPr>
        <w:t xml:space="preserve"> è occupata dal cantiere che, entro dicembre, dovrà realizzare la copertura della pista da pattinaggio e che consentirà, già da gennaio, una programmazione di eventi non necessariamente legata alla stagione estiva.</w:t>
      </w:r>
    </w:p>
    <w:p w:rsidR="00522FEC" w:rsidRPr="000860A4" w:rsidRDefault="00522FEC" w:rsidP="000860A4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sectPr w:rsidR="00522FEC" w:rsidRPr="000860A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2016-05-30T16:40:00Z</dcterms:created>
  <dcterms:modified xsi:type="dcterms:W3CDTF">2016-05-30T16:40:00Z</dcterms:modified>
</cp:coreProperties>
</file>